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6" w:rsidRPr="00FB5BD1" w:rsidRDefault="00862450" w:rsidP="00FB5BD1">
      <w:pPr>
        <w:rPr>
          <w:b/>
          <w:sz w:val="32"/>
          <w:szCs w:val="32"/>
        </w:rPr>
      </w:pPr>
      <w:r w:rsidRPr="00FB5BD1">
        <w:rPr>
          <w:b/>
          <w:noProof/>
          <w:sz w:val="32"/>
          <w:szCs w:val="32"/>
          <w:lang w:val="de-DE"/>
        </w:rPr>
        <w:drawing>
          <wp:anchor distT="0" distB="0" distL="114300" distR="114300" simplePos="0" relativeHeight="251657728" behindDoc="1" locked="0" layoutInCell="1" allowOverlap="1" wp14:anchorId="2E885305" wp14:editId="3EE5C364">
            <wp:simplePos x="0" y="0"/>
            <wp:positionH relativeFrom="column">
              <wp:posOffset>4294505</wp:posOffset>
            </wp:positionH>
            <wp:positionV relativeFrom="paragraph">
              <wp:posOffset>-194945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FB5BD1">
        <w:rPr>
          <w:b/>
          <w:sz w:val="32"/>
          <w:szCs w:val="32"/>
        </w:rPr>
        <w:t>Pressemitteilung</w:t>
      </w:r>
    </w:p>
    <w:p w:rsidR="004E4686" w:rsidRPr="007D14F3" w:rsidRDefault="004E4686" w:rsidP="00FB5BD1"/>
    <w:p w:rsidR="008C7B83" w:rsidRPr="00573D17" w:rsidRDefault="008C7B83" w:rsidP="00FB5BD1">
      <w:r w:rsidRPr="00573D17">
        <w:t xml:space="preserve">Göttingen, </w:t>
      </w:r>
      <w:r w:rsidR="00746D47">
        <w:t>Juni</w:t>
      </w:r>
      <w:r w:rsidRPr="00573D17">
        <w:t xml:space="preserve"> 20</w:t>
      </w:r>
      <w:r w:rsidR="009373A9" w:rsidRPr="00573D17">
        <w:t>1</w:t>
      </w:r>
      <w:r w:rsidR="00D51AB5">
        <w:t>6</w:t>
      </w:r>
    </w:p>
    <w:p w:rsidR="004E4686" w:rsidRPr="00573D17" w:rsidRDefault="008C7B83" w:rsidP="00FB5BD1">
      <w:r w:rsidRPr="00573D17"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:rsidR="00BA3C3F" w:rsidRPr="009E4622" w:rsidRDefault="00BA3C3F" w:rsidP="00FB5BD1"/>
    <w:p w:rsidR="008560EE" w:rsidRPr="00FB5BD1" w:rsidRDefault="00F422E6" w:rsidP="00FB5BD1">
      <w:pPr>
        <w:rPr>
          <w:b/>
          <w:sz w:val="32"/>
          <w:szCs w:val="32"/>
        </w:rPr>
      </w:pPr>
      <w:r w:rsidRPr="00FB5BD1">
        <w:rPr>
          <w:b/>
          <w:sz w:val="32"/>
          <w:szCs w:val="32"/>
        </w:rPr>
        <w:t>Neue Zusatzmodule „Energiebericht</w:t>
      </w:r>
      <w:r w:rsidR="00746D47">
        <w:rPr>
          <w:b/>
          <w:sz w:val="32"/>
          <w:szCs w:val="32"/>
        </w:rPr>
        <w:t xml:space="preserve"> 2.0</w:t>
      </w:r>
      <w:r w:rsidRPr="00FB5BD1">
        <w:rPr>
          <w:b/>
          <w:sz w:val="32"/>
          <w:szCs w:val="32"/>
        </w:rPr>
        <w:t>“ und „Wirtschaftlichkeit“ für EnEV 2014 /</w:t>
      </w:r>
      <w:r w:rsidR="00773B5A">
        <w:rPr>
          <w:b/>
          <w:sz w:val="32"/>
          <w:szCs w:val="32"/>
        </w:rPr>
        <w:t xml:space="preserve"> </w:t>
      </w:r>
      <w:r w:rsidRPr="00FB5BD1">
        <w:rPr>
          <w:b/>
          <w:sz w:val="32"/>
          <w:szCs w:val="32"/>
        </w:rPr>
        <w:t>2016 / DIN V</w:t>
      </w:r>
      <w:r w:rsidR="009B1119">
        <w:rPr>
          <w:b/>
          <w:sz w:val="32"/>
          <w:szCs w:val="32"/>
        </w:rPr>
        <w:t xml:space="preserve"> </w:t>
      </w:r>
      <w:bookmarkStart w:id="0" w:name="_GoBack"/>
      <w:bookmarkEnd w:id="0"/>
      <w:r w:rsidRPr="00FB5BD1">
        <w:rPr>
          <w:b/>
          <w:sz w:val="32"/>
          <w:szCs w:val="32"/>
        </w:rPr>
        <w:t>18599</w:t>
      </w:r>
    </w:p>
    <w:p w:rsidR="008560EE" w:rsidRDefault="008560EE" w:rsidP="00FB5BD1"/>
    <w:p w:rsidR="0001467E" w:rsidRPr="00AC571D" w:rsidRDefault="009E4622" w:rsidP="00FB5BD1">
      <w:r w:rsidRPr="00AC571D">
        <w:t>Kurztext:</w:t>
      </w:r>
    </w:p>
    <w:p w:rsidR="00FB5BD1" w:rsidRPr="00FB5BD1" w:rsidRDefault="005011A6" w:rsidP="00FB5BD1">
      <w:r w:rsidRPr="005011A6">
        <w:t>Mit dem SOLAR-COMPUTER-Programm "Energieeffizienz Gebäude" (Best.-Nr. B55) können Energieberater, Ingenieure und Architekten Neubau- oder Sanierungsprojekte</w:t>
      </w:r>
      <w:r>
        <w:t xml:space="preserve">, Wohn- </w:t>
      </w:r>
      <w:r w:rsidR="00F422E6">
        <w:t>als auch</w:t>
      </w:r>
      <w:r>
        <w:t xml:space="preserve"> Nichtwohngebäude,</w:t>
      </w:r>
      <w:r w:rsidRPr="005011A6">
        <w:t xml:space="preserve"> BIM-fähig nach EnEV 2014</w:t>
      </w:r>
      <w:r w:rsidR="00F422E6">
        <w:t>, einschließlich der ab 01.01.2016 geltenden Änderungen,</w:t>
      </w:r>
      <w:r w:rsidRPr="005011A6">
        <w:t xml:space="preserve"> und DIN V 18599 berechnen.</w:t>
      </w:r>
      <w:r w:rsidR="00F422E6">
        <w:t xml:space="preserve"> </w:t>
      </w:r>
      <w:r w:rsidR="00D51AB5" w:rsidRPr="00D51AB5">
        <w:t xml:space="preserve">Mit </w:t>
      </w:r>
      <w:r w:rsidR="00FB5BD1">
        <w:t xml:space="preserve">dem </w:t>
      </w:r>
      <w:r w:rsidR="00D51AB5" w:rsidRPr="00D51AB5">
        <w:t xml:space="preserve">neuen Zusatzmodul </w:t>
      </w:r>
      <w:r w:rsidR="00F422E6">
        <w:t>„Energiebericht</w:t>
      </w:r>
      <w:r w:rsidR="008B1CD5">
        <w:t xml:space="preserve"> 2.0</w:t>
      </w:r>
      <w:r w:rsidR="00F422E6">
        <w:t xml:space="preserve">“ </w:t>
      </w:r>
      <w:r w:rsidR="00D51AB5" w:rsidRPr="00D51AB5">
        <w:t>lassen sich nicht nur Energieberichte für Wohn- und Nichtwohngebäude generieren und bei Bedarf frei bearbeiten, sondern auch eigene mit der Berechnung verknüpfte Vorlagen erstellen. Muster-Energieberichte für ein NWG und ein WG nach Bafa-Richtlinie werden mitgeliefert.</w:t>
      </w:r>
      <w:r w:rsidR="00FB5BD1">
        <w:t xml:space="preserve"> Das </w:t>
      </w:r>
      <w:r w:rsidR="00FB5BD1" w:rsidRPr="00FB5BD1">
        <w:t xml:space="preserve">Zusatzmodul </w:t>
      </w:r>
      <w:r w:rsidR="00FB5BD1">
        <w:t>„Wirtschaftlichkeit“ bietet</w:t>
      </w:r>
      <w:r w:rsidR="00FB5BD1" w:rsidRPr="00FB5BD1">
        <w:t xml:space="preserve"> </w:t>
      </w:r>
      <w:r w:rsidR="00FB5BD1">
        <w:t>n</w:t>
      </w:r>
      <w:r w:rsidR="00FB5BD1" w:rsidRPr="00FB5BD1">
        <w:t>ormgerechte</w:t>
      </w:r>
      <w:r w:rsidR="00FB5BD1">
        <w:t>, dynamische</w:t>
      </w:r>
      <w:r w:rsidR="00FB5BD1" w:rsidRPr="00FB5BD1">
        <w:t xml:space="preserve"> Wirtschaftlichkeitsberechnung</w:t>
      </w:r>
      <w:r w:rsidR="00FB5BD1">
        <w:t>en</w:t>
      </w:r>
      <w:r w:rsidR="00FB5BD1" w:rsidRPr="00FB5BD1">
        <w:t xml:space="preserve"> für bauliche, anlagentechnische oder kombinierte Modernisierungsmaßnahmen nach Amortisationsmethode gemäß VDI 6025 und VDI 2067-1</w:t>
      </w:r>
      <w:r w:rsidR="00FB5BD1">
        <w:t>.</w:t>
      </w:r>
    </w:p>
    <w:p w:rsidR="00D51AB5" w:rsidRPr="00D51AB5" w:rsidRDefault="00D51AB5" w:rsidP="00FB5BD1"/>
    <w:p w:rsidR="00282C1C" w:rsidRPr="00912812" w:rsidRDefault="00282C1C" w:rsidP="00FB5BD1">
      <w:r w:rsidRPr="00912812">
        <w:t>Ergänzungstext:</w:t>
      </w:r>
    </w:p>
    <w:p w:rsidR="00D51AB5" w:rsidRPr="000D09F0" w:rsidRDefault="00D51AB5" w:rsidP="00FB5BD1">
      <w:pPr>
        <w:rPr>
          <w:lang w:val="de-DE"/>
        </w:rPr>
      </w:pPr>
      <w:r w:rsidRPr="000D09F0">
        <w:rPr>
          <w:lang w:val="de-DE"/>
        </w:rPr>
        <w:t>Die zum Lieferumfang gehörenden Muster-Energieberichte bestehen aus SOLAR-COMPUTER-Vorlagen in Form von einer Excel-Vorlage mit mehreren Arbeitsblättern und mehreren damit verknüpften Word-Vorlagen entsprechend den verschiedenen Energiebericht-Varianten. Der Anwender kann die SOLAR-COMPUTER-Vorlagen u. a. dazu benutzen, durch einfaches Kopieren und Anpassen eigene Energieberichte zu erstellen; projektbezogen oder als eigener Standard. Optional kann der Energiebericht mit einer Beschreibung von Modernisierungen ergänzt werden: wahlweise durch Wahl eines Investitionsobjektes, in dem die Sanierung "in einem Zug" enthalten ist, oder zusammengesetzt aus s</w:t>
      </w:r>
      <w:r w:rsidR="00E4453D">
        <w:rPr>
          <w:lang w:val="de-DE"/>
        </w:rPr>
        <w:t>elektierbaren Modernisierungen.</w:t>
      </w:r>
    </w:p>
    <w:p w:rsidR="00D51AB5" w:rsidRPr="000D09F0" w:rsidRDefault="00D51AB5" w:rsidP="00FB5BD1">
      <w:pPr>
        <w:rPr>
          <w:lang w:val="de-DE"/>
        </w:rPr>
      </w:pPr>
    </w:p>
    <w:p w:rsidR="00D51AB5" w:rsidRPr="000D09F0" w:rsidRDefault="00D51AB5" w:rsidP="00FB5BD1">
      <w:r w:rsidRPr="000D09F0">
        <w:rPr>
          <w:lang w:val="de-DE"/>
        </w:rPr>
        <w:t>Als Word-Dokument kann der generierte Energiebericht in Word kontrolliert und ggf. frei angepasst werden</w:t>
      </w:r>
      <w:r w:rsidR="00E4453D">
        <w:rPr>
          <w:lang w:val="de-DE"/>
        </w:rPr>
        <w:t>.</w:t>
      </w:r>
      <w:r w:rsidRPr="000D09F0">
        <w:rPr>
          <w:lang w:val="de-DE"/>
        </w:rPr>
        <w:t xml:space="preserve"> Analoges gilt für die dem Energiebericht zugrunde liegenden generierten Excel-Arbeitsblätter. Dabei sollten die von SOLAR-COMPUTER bereitgestellten Verknüpfungen erhalten bleiben, falls der Energiebericht zu einem späteren Zeitpunkt mit ggf. geänderten Daten und Rechenergebnissen automatisch aktualisiert werden soll.</w:t>
      </w:r>
      <w:r w:rsidR="00FB5BD1">
        <w:rPr>
          <w:lang w:val="de-DE"/>
        </w:rPr>
        <w:t xml:space="preserve"> </w:t>
      </w:r>
      <w:r w:rsidRPr="000D09F0">
        <w:t xml:space="preserve">Als Gebäude- und Anlagenbeschreibung werden beim Generieren des Energieberichts Beispieltexte in blauer Schrift als Platzhalter dargestellt. Damit erkennt der Anwender sofort, welche Textstellen </w:t>
      </w:r>
      <w:r w:rsidR="00257D57">
        <w:t>objektbezogen spezifiziert werden müssen.</w:t>
      </w:r>
    </w:p>
    <w:p w:rsidR="00D51AB5" w:rsidRPr="000D09F0" w:rsidRDefault="00D51AB5" w:rsidP="00FB5BD1"/>
    <w:p w:rsidR="00D51AB5" w:rsidRDefault="00D51AB5" w:rsidP="00FB5BD1">
      <w:r w:rsidRPr="000D09F0">
        <w:t xml:space="preserve">Die SOLAR-COMPUTER-Energiebericht-Vorlagen enthalten insbesondere den Absatz "Wirtschaftlichkeitsberechnung". Dazu benötigte betriebswirtschaftiche Daten und Ergebnisse können als ideale Software-Ergänzung mit Hilfe des Zusatzmoduls </w:t>
      </w:r>
      <w:hyperlink r:id="rId10" w:history="1">
        <w:r w:rsidRPr="000D09F0">
          <w:rPr>
            <w:rStyle w:val="Hyperlink"/>
            <w:color w:val="auto"/>
            <w:u w:val="none"/>
          </w:rPr>
          <w:t>"Wirtschaftlichkeitsberechnung" (Best.-Nr. B55.WI)</w:t>
        </w:r>
      </w:hyperlink>
      <w:r w:rsidRPr="000D09F0">
        <w:t xml:space="preserve"> normgerecht erzeugt werden. Alle erzeugten Grafiken lassen sich dabei wirkungsvoll in den Energiebericht einfügen.</w:t>
      </w:r>
      <w:r w:rsidR="00FB5BD1">
        <w:t xml:space="preserve"> </w:t>
      </w:r>
    </w:p>
    <w:p w:rsidR="002B604C" w:rsidRPr="000D09F0" w:rsidRDefault="002B604C" w:rsidP="00FB5BD1"/>
    <w:p w:rsidR="00D51AB5" w:rsidRPr="000D09F0" w:rsidRDefault="00D51AB5" w:rsidP="00FB5BD1">
      <w:r w:rsidRPr="000D09F0">
        <w:t xml:space="preserve">SOLAR-COMPUTER-Neulinge können die </w:t>
      </w:r>
      <w:r w:rsidR="004E640B">
        <w:t>Zusatzmodule</w:t>
      </w:r>
      <w:r w:rsidRPr="000D09F0">
        <w:t xml:space="preserve"> zu einem attraktiven Preis als Software-Paket zusammen mit dem Programm </w:t>
      </w:r>
      <w:hyperlink r:id="rId11" w:history="1">
        <w:r w:rsidRPr="000D09F0">
          <w:rPr>
            <w:rStyle w:val="Hyperlink"/>
            <w:color w:val="auto"/>
            <w:u w:val="none"/>
          </w:rPr>
          <w:t>"Energieeffizienz EnEV / DIN V 18599"</w:t>
        </w:r>
      </w:hyperlink>
      <w:r w:rsidRPr="000D09F0">
        <w:t xml:space="preserve"> (Best.-Nr. B55) beziehen. Planer, die bereits das Programm einsetzen, benötigen lediglich d</w:t>
      </w:r>
      <w:r w:rsidR="00257D57">
        <w:t>ie</w:t>
      </w:r>
      <w:r w:rsidRPr="000D09F0">
        <w:t xml:space="preserve"> Zusatzmodul</w:t>
      </w:r>
      <w:r w:rsidR="00257D57">
        <w:t>e</w:t>
      </w:r>
      <w:r w:rsidRPr="000D09F0">
        <w:t xml:space="preserve"> </w:t>
      </w:r>
      <w:hyperlink r:id="rId12" w:history="1">
        <w:r w:rsidRPr="000D09F0">
          <w:rPr>
            <w:rStyle w:val="Hyperlink"/>
            <w:color w:val="auto"/>
            <w:u w:val="none"/>
          </w:rPr>
          <w:t>"Energiebericht WG / NWG"</w:t>
        </w:r>
      </w:hyperlink>
      <w:r w:rsidRPr="000D09F0">
        <w:t xml:space="preserve"> (Best.-Nr. B55.EB)</w:t>
      </w:r>
      <w:r w:rsidR="004E640B">
        <w:t xml:space="preserve"> bzw. „Wirtschaftlichkeit“ (Best.-Nr. B55.WI)</w:t>
      </w:r>
      <w:r w:rsidRPr="000D09F0">
        <w:t xml:space="preserve">. Optional nutzbare Schnittstellen zu Heiz-/Kühllast oder CAD im eigenen Büro oder im Austausch mit Dritten gehören standardmäßig zum Leistungsumfang der SOLAR-COMPUTER-Software. </w:t>
      </w:r>
    </w:p>
    <w:p w:rsidR="00D51AB5" w:rsidRDefault="00D51AB5" w:rsidP="00FB5BD1"/>
    <w:p w:rsidR="00EA3F1C" w:rsidRDefault="00EA3F1C" w:rsidP="00FB5BD1">
      <w:r>
        <w:t>Bildunterschrift:</w:t>
      </w:r>
    </w:p>
    <w:p w:rsidR="00CC5065" w:rsidRDefault="00CC5065" w:rsidP="00FB5BD1">
      <w:r>
        <w:t xml:space="preserve">Im Hintergrund: </w:t>
      </w:r>
      <w:r w:rsidR="00257D57" w:rsidRPr="00257D57">
        <w:t>Auszug aus einem generierten Energiebericht auf Grundlage der mitgelieferten SOLAR-</w:t>
      </w:r>
      <w:r>
        <w:t>COMPUTER-Vorlage „Bafa formell“</w:t>
      </w:r>
    </w:p>
    <w:p w:rsidR="002A0C7B" w:rsidRPr="00CC5065" w:rsidRDefault="00573D17" w:rsidP="00FB5BD1">
      <w:pPr>
        <w:rPr>
          <w:rStyle w:val="Hyperlink"/>
          <w:lang w:val="en-US"/>
        </w:rPr>
      </w:pPr>
      <w:r w:rsidRPr="00CC5065">
        <w:rPr>
          <w:lang w:val="en-US"/>
        </w:rPr>
        <w:t>Downloads</w:t>
      </w:r>
      <w:r w:rsidR="002A0C7B" w:rsidRPr="00CC5065">
        <w:rPr>
          <w:lang w:val="en-US"/>
        </w:rPr>
        <w:t>:</w:t>
      </w:r>
      <w:r w:rsidR="00CC5065" w:rsidRPr="00CC5065">
        <w:rPr>
          <w:lang w:val="en-US"/>
        </w:rPr>
        <w:t xml:space="preserve"> </w:t>
      </w:r>
      <w:hyperlink r:id="rId13" w:history="1">
        <w:r w:rsidR="002A0C7B" w:rsidRPr="00CC5065">
          <w:rPr>
            <w:rStyle w:val="Hyperlink"/>
            <w:lang w:val="en-US"/>
          </w:rPr>
          <w:t>http://solar-computer.de/index.php?seite=service&amp;sub=presse</w:t>
        </w:r>
      </w:hyperlink>
    </w:p>
    <w:p w:rsidR="00CC5065" w:rsidRDefault="0001467E" w:rsidP="00FB5BD1">
      <w:r w:rsidRPr="00576649">
        <w:t>P</w:t>
      </w:r>
      <w:r w:rsidR="00BA3C3F" w:rsidRPr="00576649">
        <w:t>ressekontakt:</w:t>
      </w:r>
      <w:r w:rsidR="00C955DB" w:rsidRPr="00576649">
        <w:t xml:space="preserve"> </w:t>
      </w:r>
    </w:p>
    <w:p w:rsidR="00BA3C3F" w:rsidRPr="00576649" w:rsidRDefault="00BA3C3F" w:rsidP="00FB5BD1">
      <w:r w:rsidRPr="00576649">
        <w:t>SOLAR-COMPUTER GmbH, Daniela Ludwig</w:t>
      </w:r>
      <w:r w:rsidR="006E50B6">
        <w:t xml:space="preserve">, </w:t>
      </w:r>
      <w:r w:rsidRPr="00576649">
        <w:t xml:space="preserve">E-Mail: </w:t>
      </w:r>
      <w:r w:rsidR="0003600D" w:rsidRPr="00576649">
        <w:t>Daniela.Ludwig@solar-computer.de</w:t>
      </w:r>
    </w:p>
    <w:sectPr w:rsidR="00BA3C3F" w:rsidRPr="00576649" w:rsidSect="004D6CD2">
      <w:footerReference w:type="default" r:id="rId14"/>
      <w:pgSz w:w="11906" w:h="16838" w:code="9"/>
      <w:pgMar w:top="1134" w:right="1701" w:bottom="851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89" w:rsidRDefault="00FB2989" w:rsidP="00FB5BD1">
      <w:r>
        <w:separator/>
      </w:r>
    </w:p>
  </w:endnote>
  <w:endnote w:type="continuationSeparator" w:id="0">
    <w:p w:rsidR="00FB2989" w:rsidRDefault="00FB2989" w:rsidP="00F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5F" w:rsidRPr="00554EF8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6"/>
        <w:szCs w:val="18"/>
      </w:rPr>
    </w:pPr>
    <w:r w:rsidRPr="00554EF8">
      <w:rPr>
        <w:rFonts w:ascii="Arial" w:hAnsi="Arial" w:cs="Arial"/>
        <w:color w:val="auto"/>
        <w:sz w:val="16"/>
        <w:szCs w:val="18"/>
      </w:rPr>
      <w:t>Lizenzgeber und Copyright ©</w:t>
    </w:r>
    <w:r w:rsidR="007626A7" w:rsidRPr="00554EF8">
      <w:rPr>
        <w:rFonts w:ascii="Arial" w:hAnsi="Arial" w:cs="Arial"/>
        <w:color w:val="auto"/>
        <w:sz w:val="16"/>
        <w:szCs w:val="18"/>
      </w:rPr>
      <w:t xml:space="preserve"> </w:t>
    </w:r>
    <w:r w:rsidR="00746D47">
      <w:rPr>
        <w:rFonts w:ascii="Arial" w:hAnsi="Arial" w:cs="Arial"/>
        <w:color w:val="auto"/>
        <w:sz w:val="16"/>
        <w:szCs w:val="18"/>
      </w:rPr>
      <w:t>Juni</w:t>
    </w:r>
    <w:r w:rsidR="00D01829" w:rsidRPr="00554EF8">
      <w:rPr>
        <w:rFonts w:ascii="Arial" w:hAnsi="Arial" w:cs="Arial"/>
        <w:color w:val="auto"/>
        <w:sz w:val="16"/>
        <w:szCs w:val="18"/>
      </w:rPr>
      <w:t xml:space="preserve"> </w:t>
    </w:r>
    <w:r w:rsidR="008F3035" w:rsidRPr="00554EF8">
      <w:rPr>
        <w:rFonts w:ascii="Arial" w:hAnsi="Arial" w:cs="Arial"/>
        <w:color w:val="auto"/>
        <w:sz w:val="16"/>
        <w:szCs w:val="18"/>
      </w:rPr>
      <w:t>201</w:t>
    </w:r>
    <w:r w:rsidR="004E640B">
      <w:rPr>
        <w:rFonts w:ascii="Arial" w:hAnsi="Arial" w:cs="Arial"/>
        <w:color w:val="auto"/>
        <w:sz w:val="16"/>
        <w:szCs w:val="18"/>
      </w:rPr>
      <w:t>6</w:t>
    </w:r>
    <w:r w:rsidRPr="00554EF8">
      <w:rPr>
        <w:rFonts w:ascii="Arial" w:hAnsi="Arial" w:cs="Arial"/>
        <w:color w:val="auto"/>
        <w:sz w:val="16"/>
        <w:szCs w:val="18"/>
      </w:rPr>
      <w:t xml:space="preserve"> </w:t>
    </w:r>
    <w:r w:rsidR="004E640B" w:rsidRPr="004E640B">
      <w:rPr>
        <w:rFonts w:ascii="Arial" w:hAnsi="Arial" w:cs="Arial"/>
        <w:bCs/>
        <w:iCs/>
        <w:color w:val="auto"/>
        <w:sz w:val="16"/>
        <w:szCs w:val="18"/>
        <w:lang w:val="de"/>
      </w:rPr>
      <w:t>•</w:t>
    </w:r>
    <w:r w:rsidRPr="00554EF8">
      <w:rPr>
        <w:rFonts w:ascii="Arial" w:hAnsi="Arial" w:cs="Arial"/>
        <w:bCs/>
        <w:color w:val="auto"/>
        <w:sz w:val="16"/>
        <w:szCs w:val="18"/>
      </w:rPr>
      <w:t xml:space="preserve"> SOLAR-COMPUTER GmbH </w:t>
    </w:r>
    <w:r w:rsidRPr="00554EF8">
      <w:rPr>
        <w:rFonts w:ascii="Arial" w:hAnsi="Arial" w:cs="Arial"/>
        <w:color w:val="auto"/>
        <w:sz w:val="16"/>
        <w:szCs w:val="18"/>
      </w:rPr>
      <w:t xml:space="preserve">• </w:t>
    </w:r>
  </w:p>
  <w:p w:rsidR="002D2506" w:rsidRPr="00554EF8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16"/>
        <w:szCs w:val="18"/>
      </w:rPr>
    </w:pPr>
    <w:r w:rsidRPr="00554EF8">
      <w:rPr>
        <w:rFonts w:ascii="Arial" w:hAnsi="Arial" w:cs="Arial"/>
        <w:color w:val="auto"/>
        <w:sz w:val="16"/>
        <w:szCs w:val="18"/>
      </w:rPr>
      <w:t>Mitteldorfstraße 17</w:t>
    </w:r>
    <w:r w:rsidR="002D2506" w:rsidRPr="00554EF8">
      <w:rPr>
        <w:rFonts w:ascii="Arial" w:hAnsi="Arial" w:cs="Arial"/>
        <w:color w:val="auto"/>
        <w:sz w:val="16"/>
        <w:szCs w:val="18"/>
      </w:rPr>
      <w:t xml:space="preserve"> • D-370</w:t>
    </w:r>
    <w:r w:rsidRPr="00554EF8">
      <w:rPr>
        <w:rFonts w:ascii="Arial" w:hAnsi="Arial" w:cs="Arial"/>
        <w:color w:val="auto"/>
        <w:sz w:val="16"/>
        <w:szCs w:val="18"/>
      </w:rPr>
      <w:t>83</w:t>
    </w:r>
    <w:r w:rsidR="002D2506" w:rsidRPr="00554EF8">
      <w:rPr>
        <w:rFonts w:ascii="Arial" w:hAnsi="Arial" w:cs="Arial"/>
        <w:color w:val="auto"/>
        <w:sz w:val="16"/>
        <w:szCs w:val="18"/>
      </w:rPr>
      <w:t xml:space="preserve"> Göttingen • </w:t>
    </w:r>
    <w:r w:rsidR="00E40660" w:rsidRPr="00554EF8">
      <w:rPr>
        <w:rFonts w:ascii="Arial" w:hAnsi="Arial" w:cs="Arial"/>
        <w:color w:val="auto"/>
        <w:sz w:val="16"/>
        <w:szCs w:val="18"/>
      </w:rPr>
      <w:t>Tel.: +49 551 79760-0 •</w:t>
    </w:r>
    <w:r w:rsidR="00AC575F" w:rsidRPr="00554EF8">
      <w:rPr>
        <w:rFonts w:ascii="Arial" w:hAnsi="Arial" w:cs="Arial"/>
        <w:color w:val="auto"/>
        <w:sz w:val="16"/>
        <w:szCs w:val="18"/>
      </w:rPr>
      <w:t xml:space="preserve"> </w:t>
    </w:r>
    <w:r w:rsidR="00554EF8">
      <w:rPr>
        <w:rFonts w:ascii="Arial" w:hAnsi="Arial" w:cs="Arial"/>
        <w:color w:val="auto"/>
        <w:sz w:val="16"/>
        <w:szCs w:val="18"/>
      </w:rPr>
      <w:t>Homepage</w:t>
    </w:r>
    <w:r w:rsidR="002D2506" w:rsidRPr="00554EF8">
      <w:rPr>
        <w:rFonts w:ascii="Arial" w:hAnsi="Arial" w:cs="Arial"/>
        <w:color w:val="auto"/>
        <w:sz w:val="16"/>
        <w:szCs w:val="18"/>
      </w:rPr>
      <w:t>: www.solar-computer.de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89" w:rsidRDefault="00FB2989" w:rsidP="00FB5BD1">
      <w:r>
        <w:separator/>
      </w:r>
    </w:p>
  </w:footnote>
  <w:footnote w:type="continuationSeparator" w:id="0">
    <w:p w:rsidR="00FB2989" w:rsidRDefault="00FB2989" w:rsidP="00FB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6"/>
    <w:rsid w:val="00011BBB"/>
    <w:rsid w:val="00012E01"/>
    <w:rsid w:val="0001467E"/>
    <w:rsid w:val="00020EA5"/>
    <w:rsid w:val="000245B7"/>
    <w:rsid w:val="00024705"/>
    <w:rsid w:val="00031C3A"/>
    <w:rsid w:val="0003600D"/>
    <w:rsid w:val="0004701F"/>
    <w:rsid w:val="000516D2"/>
    <w:rsid w:val="00057051"/>
    <w:rsid w:val="00062D0E"/>
    <w:rsid w:val="000714A8"/>
    <w:rsid w:val="00085812"/>
    <w:rsid w:val="00091714"/>
    <w:rsid w:val="0009231F"/>
    <w:rsid w:val="00096656"/>
    <w:rsid w:val="000A30F4"/>
    <w:rsid w:val="000A507C"/>
    <w:rsid w:val="000A5300"/>
    <w:rsid w:val="000A5EC3"/>
    <w:rsid w:val="000B3C5E"/>
    <w:rsid w:val="000C393D"/>
    <w:rsid w:val="000D05AE"/>
    <w:rsid w:val="000D09F0"/>
    <w:rsid w:val="000D62FF"/>
    <w:rsid w:val="000D749A"/>
    <w:rsid w:val="000E1A22"/>
    <w:rsid w:val="000F3B5E"/>
    <w:rsid w:val="000F50B5"/>
    <w:rsid w:val="000F75A8"/>
    <w:rsid w:val="001053A2"/>
    <w:rsid w:val="001114C8"/>
    <w:rsid w:val="00130388"/>
    <w:rsid w:val="00133BF7"/>
    <w:rsid w:val="0014259D"/>
    <w:rsid w:val="001425AB"/>
    <w:rsid w:val="001458B7"/>
    <w:rsid w:val="00150798"/>
    <w:rsid w:val="00150F41"/>
    <w:rsid w:val="00156119"/>
    <w:rsid w:val="001602E8"/>
    <w:rsid w:val="00161309"/>
    <w:rsid w:val="001658EA"/>
    <w:rsid w:val="00166E3E"/>
    <w:rsid w:val="00170904"/>
    <w:rsid w:val="00172D3B"/>
    <w:rsid w:val="00193731"/>
    <w:rsid w:val="0019464A"/>
    <w:rsid w:val="00194C32"/>
    <w:rsid w:val="00197654"/>
    <w:rsid w:val="001A0C93"/>
    <w:rsid w:val="001B6A0C"/>
    <w:rsid w:val="001D2ED2"/>
    <w:rsid w:val="001E0BB9"/>
    <w:rsid w:val="001F2B12"/>
    <w:rsid w:val="001F44E7"/>
    <w:rsid w:val="001F499A"/>
    <w:rsid w:val="001F6816"/>
    <w:rsid w:val="002016EB"/>
    <w:rsid w:val="0020365E"/>
    <w:rsid w:val="002052F0"/>
    <w:rsid w:val="00213F40"/>
    <w:rsid w:val="00220022"/>
    <w:rsid w:val="00230180"/>
    <w:rsid w:val="002318A3"/>
    <w:rsid w:val="00234B62"/>
    <w:rsid w:val="002439AE"/>
    <w:rsid w:val="00257D57"/>
    <w:rsid w:val="002602E4"/>
    <w:rsid w:val="00260F5E"/>
    <w:rsid w:val="00282C1C"/>
    <w:rsid w:val="0028420D"/>
    <w:rsid w:val="00284651"/>
    <w:rsid w:val="00285BC2"/>
    <w:rsid w:val="00292B0E"/>
    <w:rsid w:val="0029402F"/>
    <w:rsid w:val="002A002E"/>
    <w:rsid w:val="002A0C7B"/>
    <w:rsid w:val="002B137F"/>
    <w:rsid w:val="002B604C"/>
    <w:rsid w:val="002C0825"/>
    <w:rsid w:val="002C4ECC"/>
    <w:rsid w:val="002C6D34"/>
    <w:rsid w:val="002D2506"/>
    <w:rsid w:val="002D3E4D"/>
    <w:rsid w:val="002E0BDE"/>
    <w:rsid w:val="002E235E"/>
    <w:rsid w:val="002E480C"/>
    <w:rsid w:val="002E77BA"/>
    <w:rsid w:val="002F025B"/>
    <w:rsid w:val="002F0625"/>
    <w:rsid w:val="002F66E8"/>
    <w:rsid w:val="0031073B"/>
    <w:rsid w:val="0031597D"/>
    <w:rsid w:val="0032217E"/>
    <w:rsid w:val="003225B9"/>
    <w:rsid w:val="0032478E"/>
    <w:rsid w:val="00327480"/>
    <w:rsid w:val="003363E1"/>
    <w:rsid w:val="00336F02"/>
    <w:rsid w:val="00343E0B"/>
    <w:rsid w:val="0034560B"/>
    <w:rsid w:val="00353022"/>
    <w:rsid w:val="003533DF"/>
    <w:rsid w:val="0036631B"/>
    <w:rsid w:val="00366E5D"/>
    <w:rsid w:val="00372CAE"/>
    <w:rsid w:val="00373599"/>
    <w:rsid w:val="003740B9"/>
    <w:rsid w:val="00376FA9"/>
    <w:rsid w:val="00377213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A4534"/>
    <w:rsid w:val="003B060A"/>
    <w:rsid w:val="003B3DF7"/>
    <w:rsid w:val="003B793D"/>
    <w:rsid w:val="003C631A"/>
    <w:rsid w:val="003D27CE"/>
    <w:rsid w:val="003D7B8A"/>
    <w:rsid w:val="003E3422"/>
    <w:rsid w:val="003E705A"/>
    <w:rsid w:val="003F612E"/>
    <w:rsid w:val="00400DD4"/>
    <w:rsid w:val="0040117A"/>
    <w:rsid w:val="00401FB9"/>
    <w:rsid w:val="0042026B"/>
    <w:rsid w:val="0043005F"/>
    <w:rsid w:val="00436FEB"/>
    <w:rsid w:val="004432A9"/>
    <w:rsid w:val="00452357"/>
    <w:rsid w:val="00453264"/>
    <w:rsid w:val="004546C5"/>
    <w:rsid w:val="004608E3"/>
    <w:rsid w:val="0046203D"/>
    <w:rsid w:val="0046349A"/>
    <w:rsid w:val="00477C08"/>
    <w:rsid w:val="004817F8"/>
    <w:rsid w:val="004820E1"/>
    <w:rsid w:val="00484A71"/>
    <w:rsid w:val="00485079"/>
    <w:rsid w:val="004935ED"/>
    <w:rsid w:val="00493C6A"/>
    <w:rsid w:val="00494003"/>
    <w:rsid w:val="0049792A"/>
    <w:rsid w:val="004A6B70"/>
    <w:rsid w:val="004A6D47"/>
    <w:rsid w:val="004B6A15"/>
    <w:rsid w:val="004C39BF"/>
    <w:rsid w:val="004D0B55"/>
    <w:rsid w:val="004D2848"/>
    <w:rsid w:val="004D6CD2"/>
    <w:rsid w:val="004E4686"/>
    <w:rsid w:val="004E640B"/>
    <w:rsid w:val="004E6A00"/>
    <w:rsid w:val="004E78EF"/>
    <w:rsid w:val="004F2233"/>
    <w:rsid w:val="004F57E3"/>
    <w:rsid w:val="005011A6"/>
    <w:rsid w:val="00506287"/>
    <w:rsid w:val="00510E86"/>
    <w:rsid w:val="005153F1"/>
    <w:rsid w:val="00515FA0"/>
    <w:rsid w:val="00516ADB"/>
    <w:rsid w:val="005256A9"/>
    <w:rsid w:val="00525719"/>
    <w:rsid w:val="0053084C"/>
    <w:rsid w:val="00542B87"/>
    <w:rsid w:val="005442F1"/>
    <w:rsid w:val="005444FF"/>
    <w:rsid w:val="005464BB"/>
    <w:rsid w:val="00552407"/>
    <w:rsid w:val="00554EF8"/>
    <w:rsid w:val="005619C8"/>
    <w:rsid w:val="00573D17"/>
    <w:rsid w:val="00576649"/>
    <w:rsid w:val="0058061B"/>
    <w:rsid w:val="00581509"/>
    <w:rsid w:val="0059012B"/>
    <w:rsid w:val="00592C5C"/>
    <w:rsid w:val="005A6EFF"/>
    <w:rsid w:val="005B1733"/>
    <w:rsid w:val="005B3593"/>
    <w:rsid w:val="005B5A1C"/>
    <w:rsid w:val="005C10DB"/>
    <w:rsid w:val="005C6AB9"/>
    <w:rsid w:val="005D68D7"/>
    <w:rsid w:val="00604443"/>
    <w:rsid w:val="006108FE"/>
    <w:rsid w:val="00620A34"/>
    <w:rsid w:val="00623D81"/>
    <w:rsid w:val="00633A20"/>
    <w:rsid w:val="00642CAB"/>
    <w:rsid w:val="00660224"/>
    <w:rsid w:val="0066564D"/>
    <w:rsid w:val="00676609"/>
    <w:rsid w:val="00685F93"/>
    <w:rsid w:val="00686128"/>
    <w:rsid w:val="00695B45"/>
    <w:rsid w:val="006A21EB"/>
    <w:rsid w:val="006C02B6"/>
    <w:rsid w:val="006C3CD9"/>
    <w:rsid w:val="006C6538"/>
    <w:rsid w:val="006D1BAF"/>
    <w:rsid w:val="006D22BC"/>
    <w:rsid w:val="006D7339"/>
    <w:rsid w:val="006D7CB5"/>
    <w:rsid w:val="006E0571"/>
    <w:rsid w:val="006E50B6"/>
    <w:rsid w:val="006E5BB5"/>
    <w:rsid w:val="006F2B03"/>
    <w:rsid w:val="006F403C"/>
    <w:rsid w:val="006F4FBD"/>
    <w:rsid w:val="006F72A7"/>
    <w:rsid w:val="006F7344"/>
    <w:rsid w:val="0070105D"/>
    <w:rsid w:val="00704866"/>
    <w:rsid w:val="00711EE9"/>
    <w:rsid w:val="007157BB"/>
    <w:rsid w:val="00720EC7"/>
    <w:rsid w:val="007218F8"/>
    <w:rsid w:val="00727ED8"/>
    <w:rsid w:val="00732920"/>
    <w:rsid w:val="007336BB"/>
    <w:rsid w:val="00737F5C"/>
    <w:rsid w:val="0074362E"/>
    <w:rsid w:val="00745955"/>
    <w:rsid w:val="00746D47"/>
    <w:rsid w:val="0074770D"/>
    <w:rsid w:val="00755256"/>
    <w:rsid w:val="00757520"/>
    <w:rsid w:val="007626A7"/>
    <w:rsid w:val="00773B5A"/>
    <w:rsid w:val="00773FCC"/>
    <w:rsid w:val="00774524"/>
    <w:rsid w:val="00774D1C"/>
    <w:rsid w:val="007775D9"/>
    <w:rsid w:val="007847A8"/>
    <w:rsid w:val="00787DFA"/>
    <w:rsid w:val="00793407"/>
    <w:rsid w:val="007A2EDB"/>
    <w:rsid w:val="007A62C0"/>
    <w:rsid w:val="007B4560"/>
    <w:rsid w:val="007B680A"/>
    <w:rsid w:val="007B6AF1"/>
    <w:rsid w:val="007C78B2"/>
    <w:rsid w:val="007D14F3"/>
    <w:rsid w:val="007D2F71"/>
    <w:rsid w:val="007D3D87"/>
    <w:rsid w:val="007D748D"/>
    <w:rsid w:val="007E2B1C"/>
    <w:rsid w:val="007E5BBB"/>
    <w:rsid w:val="007E6EC9"/>
    <w:rsid w:val="007F0443"/>
    <w:rsid w:val="007F20B8"/>
    <w:rsid w:val="007F2C0B"/>
    <w:rsid w:val="00802B19"/>
    <w:rsid w:val="008030D1"/>
    <w:rsid w:val="008060D1"/>
    <w:rsid w:val="008119EF"/>
    <w:rsid w:val="00811B25"/>
    <w:rsid w:val="00813910"/>
    <w:rsid w:val="00815451"/>
    <w:rsid w:val="00816694"/>
    <w:rsid w:val="00822618"/>
    <w:rsid w:val="00822FA8"/>
    <w:rsid w:val="00831677"/>
    <w:rsid w:val="0084202E"/>
    <w:rsid w:val="00842540"/>
    <w:rsid w:val="00847309"/>
    <w:rsid w:val="008527E3"/>
    <w:rsid w:val="008531E4"/>
    <w:rsid w:val="008560EE"/>
    <w:rsid w:val="00862450"/>
    <w:rsid w:val="008642B4"/>
    <w:rsid w:val="00865E63"/>
    <w:rsid w:val="00866742"/>
    <w:rsid w:val="00866816"/>
    <w:rsid w:val="008841E4"/>
    <w:rsid w:val="008853B4"/>
    <w:rsid w:val="008928EA"/>
    <w:rsid w:val="00893364"/>
    <w:rsid w:val="008965C9"/>
    <w:rsid w:val="008A5E5B"/>
    <w:rsid w:val="008A6234"/>
    <w:rsid w:val="008A69BA"/>
    <w:rsid w:val="008B1AD9"/>
    <w:rsid w:val="008B1CD5"/>
    <w:rsid w:val="008B2EF4"/>
    <w:rsid w:val="008C7B83"/>
    <w:rsid w:val="008D35EC"/>
    <w:rsid w:val="008D4713"/>
    <w:rsid w:val="008E52E5"/>
    <w:rsid w:val="008F3035"/>
    <w:rsid w:val="00900204"/>
    <w:rsid w:val="00900C74"/>
    <w:rsid w:val="009025C0"/>
    <w:rsid w:val="009072A9"/>
    <w:rsid w:val="00907777"/>
    <w:rsid w:val="00912812"/>
    <w:rsid w:val="00913241"/>
    <w:rsid w:val="00935BA4"/>
    <w:rsid w:val="00936808"/>
    <w:rsid w:val="009373A9"/>
    <w:rsid w:val="009403BA"/>
    <w:rsid w:val="009441D7"/>
    <w:rsid w:val="00947723"/>
    <w:rsid w:val="00947AB8"/>
    <w:rsid w:val="00955D30"/>
    <w:rsid w:val="009572E3"/>
    <w:rsid w:val="00966B42"/>
    <w:rsid w:val="009927D1"/>
    <w:rsid w:val="00993DBE"/>
    <w:rsid w:val="009A1380"/>
    <w:rsid w:val="009A43C8"/>
    <w:rsid w:val="009B1119"/>
    <w:rsid w:val="009B52E3"/>
    <w:rsid w:val="009E0C45"/>
    <w:rsid w:val="009E2B57"/>
    <w:rsid w:val="009E4622"/>
    <w:rsid w:val="009F08F5"/>
    <w:rsid w:val="009F5BCB"/>
    <w:rsid w:val="00A00BE6"/>
    <w:rsid w:val="00A01447"/>
    <w:rsid w:val="00A140B6"/>
    <w:rsid w:val="00A214EF"/>
    <w:rsid w:val="00A22F4D"/>
    <w:rsid w:val="00A24873"/>
    <w:rsid w:val="00A3013E"/>
    <w:rsid w:val="00A33254"/>
    <w:rsid w:val="00A4047F"/>
    <w:rsid w:val="00A41137"/>
    <w:rsid w:val="00A43AD7"/>
    <w:rsid w:val="00A4603B"/>
    <w:rsid w:val="00A53A44"/>
    <w:rsid w:val="00A57A24"/>
    <w:rsid w:val="00A617D2"/>
    <w:rsid w:val="00A65A70"/>
    <w:rsid w:val="00A678CD"/>
    <w:rsid w:val="00A73709"/>
    <w:rsid w:val="00A76536"/>
    <w:rsid w:val="00A76EFA"/>
    <w:rsid w:val="00A82391"/>
    <w:rsid w:val="00A84AAF"/>
    <w:rsid w:val="00A87BF6"/>
    <w:rsid w:val="00A92D1D"/>
    <w:rsid w:val="00A950A7"/>
    <w:rsid w:val="00AA4AAC"/>
    <w:rsid w:val="00AA68D2"/>
    <w:rsid w:val="00AB220D"/>
    <w:rsid w:val="00AB4D9F"/>
    <w:rsid w:val="00AB51D9"/>
    <w:rsid w:val="00AB7080"/>
    <w:rsid w:val="00AB7451"/>
    <w:rsid w:val="00AC0F4C"/>
    <w:rsid w:val="00AC571D"/>
    <w:rsid w:val="00AC575F"/>
    <w:rsid w:val="00AC5F38"/>
    <w:rsid w:val="00AC7791"/>
    <w:rsid w:val="00AD2601"/>
    <w:rsid w:val="00AD7C90"/>
    <w:rsid w:val="00AF50FE"/>
    <w:rsid w:val="00AF7C67"/>
    <w:rsid w:val="00B125AC"/>
    <w:rsid w:val="00B1511A"/>
    <w:rsid w:val="00B160E1"/>
    <w:rsid w:val="00B170EF"/>
    <w:rsid w:val="00B24748"/>
    <w:rsid w:val="00B27A66"/>
    <w:rsid w:val="00B40CE3"/>
    <w:rsid w:val="00B5007C"/>
    <w:rsid w:val="00B66A44"/>
    <w:rsid w:val="00B733C0"/>
    <w:rsid w:val="00B75C86"/>
    <w:rsid w:val="00B75EB6"/>
    <w:rsid w:val="00B778C6"/>
    <w:rsid w:val="00B80BA7"/>
    <w:rsid w:val="00B85179"/>
    <w:rsid w:val="00B91C6F"/>
    <w:rsid w:val="00B94507"/>
    <w:rsid w:val="00B9772C"/>
    <w:rsid w:val="00B97A52"/>
    <w:rsid w:val="00BA3C3F"/>
    <w:rsid w:val="00BA3ECD"/>
    <w:rsid w:val="00BA458F"/>
    <w:rsid w:val="00BA694E"/>
    <w:rsid w:val="00BC1710"/>
    <w:rsid w:val="00BC1859"/>
    <w:rsid w:val="00BC1CB3"/>
    <w:rsid w:val="00BC39C5"/>
    <w:rsid w:val="00BC698F"/>
    <w:rsid w:val="00BE6BCE"/>
    <w:rsid w:val="00BF50DF"/>
    <w:rsid w:val="00C04340"/>
    <w:rsid w:val="00C04621"/>
    <w:rsid w:val="00C06A8A"/>
    <w:rsid w:val="00C166A8"/>
    <w:rsid w:val="00C425FC"/>
    <w:rsid w:val="00C44308"/>
    <w:rsid w:val="00C4577F"/>
    <w:rsid w:val="00C46772"/>
    <w:rsid w:val="00C52BC1"/>
    <w:rsid w:val="00C56DA3"/>
    <w:rsid w:val="00C56F26"/>
    <w:rsid w:val="00C64B6A"/>
    <w:rsid w:val="00C657B9"/>
    <w:rsid w:val="00C85A67"/>
    <w:rsid w:val="00C8653C"/>
    <w:rsid w:val="00C955DB"/>
    <w:rsid w:val="00CA1A8C"/>
    <w:rsid w:val="00CA3B97"/>
    <w:rsid w:val="00CA453F"/>
    <w:rsid w:val="00CC5065"/>
    <w:rsid w:val="00CD3A09"/>
    <w:rsid w:val="00CE2524"/>
    <w:rsid w:val="00CF35ED"/>
    <w:rsid w:val="00CF6FE5"/>
    <w:rsid w:val="00D003B6"/>
    <w:rsid w:val="00D01829"/>
    <w:rsid w:val="00D066D9"/>
    <w:rsid w:val="00D30D7A"/>
    <w:rsid w:val="00D31596"/>
    <w:rsid w:val="00D35D8D"/>
    <w:rsid w:val="00D46952"/>
    <w:rsid w:val="00D50CE2"/>
    <w:rsid w:val="00D51AB5"/>
    <w:rsid w:val="00D65623"/>
    <w:rsid w:val="00D65D2C"/>
    <w:rsid w:val="00D737FF"/>
    <w:rsid w:val="00D73AF6"/>
    <w:rsid w:val="00D73DA6"/>
    <w:rsid w:val="00D81DB5"/>
    <w:rsid w:val="00D84A57"/>
    <w:rsid w:val="00D85A5E"/>
    <w:rsid w:val="00DA2221"/>
    <w:rsid w:val="00DA26FE"/>
    <w:rsid w:val="00DA730F"/>
    <w:rsid w:val="00DA7679"/>
    <w:rsid w:val="00DB323A"/>
    <w:rsid w:val="00DB420F"/>
    <w:rsid w:val="00DC79B2"/>
    <w:rsid w:val="00DD259A"/>
    <w:rsid w:val="00DD5DB3"/>
    <w:rsid w:val="00DE2DC8"/>
    <w:rsid w:val="00DF1178"/>
    <w:rsid w:val="00E006ED"/>
    <w:rsid w:val="00E023D3"/>
    <w:rsid w:val="00E05944"/>
    <w:rsid w:val="00E061B1"/>
    <w:rsid w:val="00E119D6"/>
    <w:rsid w:val="00E12782"/>
    <w:rsid w:val="00E13457"/>
    <w:rsid w:val="00E225B5"/>
    <w:rsid w:val="00E22733"/>
    <w:rsid w:val="00E26F1A"/>
    <w:rsid w:val="00E26FFC"/>
    <w:rsid w:val="00E30231"/>
    <w:rsid w:val="00E40660"/>
    <w:rsid w:val="00E44450"/>
    <w:rsid w:val="00E4453D"/>
    <w:rsid w:val="00E52ACE"/>
    <w:rsid w:val="00E57596"/>
    <w:rsid w:val="00E62366"/>
    <w:rsid w:val="00E62D12"/>
    <w:rsid w:val="00E64646"/>
    <w:rsid w:val="00E6745B"/>
    <w:rsid w:val="00E80E91"/>
    <w:rsid w:val="00E87F36"/>
    <w:rsid w:val="00E93956"/>
    <w:rsid w:val="00EA3F1C"/>
    <w:rsid w:val="00EB5861"/>
    <w:rsid w:val="00EC1B99"/>
    <w:rsid w:val="00EC2902"/>
    <w:rsid w:val="00EC5BC8"/>
    <w:rsid w:val="00ED3176"/>
    <w:rsid w:val="00ED4965"/>
    <w:rsid w:val="00ED4EAC"/>
    <w:rsid w:val="00EE0847"/>
    <w:rsid w:val="00EF24B0"/>
    <w:rsid w:val="00F00727"/>
    <w:rsid w:val="00F119FA"/>
    <w:rsid w:val="00F127BA"/>
    <w:rsid w:val="00F21333"/>
    <w:rsid w:val="00F21F52"/>
    <w:rsid w:val="00F2586F"/>
    <w:rsid w:val="00F33ED5"/>
    <w:rsid w:val="00F36136"/>
    <w:rsid w:val="00F36180"/>
    <w:rsid w:val="00F400CE"/>
    <w:rsid w:val="00F418D0"/>
    <w:rsid w:val="00F41A7C"/>
    <w:rsid w:val="00F422E6"/>
    <w:rsid w:val="00F51937"/>
    <w:rsid w:val="00F519C1"/>
    <w:rsid w:val="00F62865"/>
    <w:rsid w:val="00F71749"/>
    <w:rsid w:val="00F71C9F"/>
    <w:rsid w:val="00F73180"/>
    <w:rsid w:val="00F74FCE"/>
    <w:rsid w:val="00F81162"/>
    <w:rsid w:val="00F97715"/>
    <w:rsid w:val="00FA0250"/>
    <w:rsid w:val="00FA410A"/>
    <w:rsid w:val="00FB1AFF"/>
    <w:rsid w:val="00FB2989"/>
    <w:rsid w:val="00FB5BD1"/>
    <w:rsid w:val="00FC2D72"/>
    <w:rsid w:val="00FC3220"/>
    <w:rsid w:val="00FD462B"/>
    <w:rsid w:val="00FD680F"/>
    <w:rsid w:val="00FE20EC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9900"/>
            <w:right w:val="none" w:sz="0" w:space="0" w:color="auto"/>
          </w:divBdr>
          <w:divsChild>
            <w:div w:id="1067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CCE70"/>
                <w:bottom w:val="none" w:sz="0" w:space="0" w:color="auto"/>
                <w:right w:val="single" w:sz="48" w:space="0" w:color="F0F0F0"/>
              </w:divBdr>
              <w:divsChild>
                <w:div w:id="137185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lar-computer.de/index.php?seite=service&amp;sub=pres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lar-computer.de/index.php?seite=produkte&amp;sub=energie&amp;software=energieberich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ar-computer.de/index.php?seite=produkte&amp;sub=energie&amp;software=software-energie-energieausweis-bedarf-enev2014-dinv18599-Nichtwohngeb%E4u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lar-computer.de/index.php?seite=produkte&amp;sub=energie&amp;software=wirtschaftlichkeitsberechnu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701C-1ECE-413F-8669-512DCB00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4379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8</cp:revision>
  <cp:lastPrinted>2016-03-14T08:17:00Z</cp:lastPrinted>
  <dcterms:created xsi:type="dcterms:W3CDTF">2016-03-10T09:35:00Z</dcterms:created>
  <dcterms:modified xsi:type="dcterms:W3CDTF">2016-06-28T09:42:00Z</dcterms:modified>
</cp:coreProperties>
</file>